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64A32" w14:textId="3BD89CC4" w:rsidR="00157933" w:rsidRDefault="00157933" w:rsidP="001C05C0">
      <w:pPr>
        <w:shd w:val="clear" w:color="auto" w:fill="FFFFFF"/>
        <w:spacing w:after="280"/>
        <w:jc w:val="center"/>
        <w:rPr>
          <w:rFonts w:ascii="Quattrocento Sans" w:eastAsia="Quattrocento Sans" w:hAnsi="Quattrocento Sans" w:cs="Quattrocento Sans"/>
          <w:b/>
          <w:color w:val="000000"/>
          <w:sz w:val="36"/>
          <w:szCs w:val="36"/>
        </w:rPr>
      </w:pPr>
      <w:r>
        <w:rPr>
          <w:rFonts w:ascii="Quattrocento Sans" w:eastAsia="Quattrocento Sans" w:hAnsi="Quattrocento Sans" w:cs="Quattrocento Sans"/>
          <w:b/>
          <w:color w:val="000000"/>
          <w:sz w:val="36"/>
          <w:szCs w:val="36"/>
        </w:rPr>
        <w:t>BIKE RACE</w:t>
      </w:r>
      <w:r w:rsidR="00000000">
        <w:rPr>
          <w:rFonts w:ascii="Quattrocento Sans" w:eastAsia="Quattrocento Sans" w:hAnsi="Quattrocento Sans" w:cs="Quattrocento Sans"/>
          <w:b/>
          <w:color w:val="000000"/>
          <w:sz w:val="36"/>
          <w:szCs w:val="36"/>
        </w:rPr>
        <w:t xml:space="preserve"> SAFETY RULES</w:t>
      </w:r>
    </w:p>
    <w:p w14:paraId="0A30A7A3" w14:textId="77777777" w:rsidR="001C05C0" w:rsidRPr="001C05C0" w:rsidRDefault="001C05C0" w:rsidP="001C05C0">
      <w:pPr>
        <w:shd w:val="clear" w:color="auto" w:fill="FFFFFF"/>
        <w:spacing w:after="280"/>
        <w:jc w:val="center"/>
        <w:rPr>
          <w:rFonts w:ascii="Quattrocento Sans" w:eastAsia="Quattrocento Sans" w:hAnsi="Quattrocento Sans" w:cs="Quattrocento Sans"/>
          <w:b/>
          <w:color w:val="000000"/>
          <w:sz w:val="22"/>
          <w:szCs w:val="22"/>
        </w:rPr>
      </w:pPr>
    </w:p>
    <w:p w14:paraId="0CC98CFB" w14:textId="7B02EC3C"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b/>
          <w:bCs/>
          <w:color w:val="000000"/>
          <w:sz w:val="22"/>
          <w:szCs w:val="22"/>
          <w:lang w:val="en-GB"/>
        </w:rPr>
        <w:t>Mountain biking is an inherently risky activity.</w:t>
      </w:r>
      <w:r w:rsidRPr="00157933">
        <w:rPr>
          <w:rFonts w:ascii="Quattrocento Sans" w:eastAsia="Quattrocento Sans" w:hAnsi="Quattrocento Sans" w:cs="Quattrocento Sans"/>
          <w:color w:val="000000"/>
          <w:sz w:val="22"/>
          <w:szCs w:val="22"/>
          <w:lang w:val="en-GB"/>
        </w:rPr>
        <w:t xml:space="preserve"> These Safety Rules are not a guarantee against injury or death to riders, spectators, or others. However, you can significantly reduce your risk by riding with skill and awareness, using high-quality protective gear, maintaining your equipment properly, and reporting unsafe conditions or </w:t>
      </w:r>
      <w:r w:rsidRPr="00157933">
        <w:rPr>
          <w:rFonts w:ascii="Quattrocento Sans" w:eastAsia="Quattrocento Sans" w:hAnsi="Quattrocento Sans" w:cs="Quattrocento Sans"/>
          <w:color w:val="000000"/>
          <w:sz w:val="22"/>
          <w:szCs w:val="22"/>
          <w:lang w:val="en-GB"/>
        </w:rPr>
        <w:t>behaviour</w:t>
      </w:r>
      <w:r w:rsidRPr="00157933">
        <w:rPr>
          <w:rFonts w:ascii="Quattrocento Sans" w:eastAsia="Quattrocento Sans" w:hAnsi="Quattrocento Sans" w:cs="Quattrocento Sans"/>
          <w:color w:val="000000"/>
          <w:sz w:val="22"/>
          <w:szCs w:val="22"/>
          <w:lang w:val="en-GB"/>
        </w:rPr>
        <w:t xml:space="preserve"> to race officials.</w:t>
      </w:r>
    </w:p>
    <w:p w14:paraId="2B323A26"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Riders are solely responsible for ensuring that their bicycles are fit for competition—capable of withstanding the increased demands of high-speed descents, sudden braking, unpredictable terrain, and close proximity to other competitors. Every bike must be inspected prior to the event, and some races may require a signed Technical Inspection Form.</w:t>
      </w:r>
    </w:p>
    <w:p w14:paraId="40ED89CA"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 xml:space="preserve">Participants are reminded that </w:t>
      </w:r>
      <w:r w:rsidRPr="00157933">
        <w:rPr>
          <w:rFonts w:ascii="Quattrocento Sans" w:eastAsia="Quattrocento Sans" w:hAnsi="Quattrocento Sans" w:cs="Quattrocento Sans"/>
          <w:b/>
          <w:bCs/>
          <w:color w:val="000000"/>
          <w:sz w:val="22"/>
          <w:szCs w:val="22"/>
          <w:lang w:val="en-GB"/>
        </w:rPr>
        <w:t>meeting the minimum safety standards does not equal optimal protection</w:t>
      </w:r>
      <w:r w:rsidRPr="00157933">
        <w:rPr>
          <w:rFonts w:ascii="Quattrocento Sans" w:eastAsia="Quattrocento Sans" w:hAnsi="Quattrocento Sans" w:cs="Quattrocento Sans"/>
          <w:color w:val="000000"/>
          <w:sz w:val="22"/>
          <w:szCs w:val="22"/>
          <w:lang w:val="en-GB"/>
        </w:rPr>
        <w:t>. It is strongly recommended that riders use gear—such as helmets, pads, and protective clothing—that exceeds the minimum requirements. Riders competing in more advanced or aggressive categories (e.g., downhill or enduro) are encouraged to wear full-face helmets, back protectors, and other certified safety equipment.</w:t>
      </w:r>
    </w:p>
    <w:p w14:paraId="73CBD6E2"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Your safety is a shared responsibility. Take it seriously—for your sake and for everyone else on the trail.</w:t>
      </w:r>
    </w:p>
    <w:p w14:paraId="59DD9A6E" w14:textId="5C23278D"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1. Rider Responsibility</w:t>
      </w:r>
    </w:p>
    <w:p w14:paraId="257A469A"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Each rider is expected to:</w:t>
      </w:r>
    </w:p>
    <w:p w14:paraId="5EF35736" w14:textId="77777777" w:rsidR="00157933" w:rsidRPr="00157933" w:rsidRDefault="00157933" w:rsidP="00157933">
      <w:pPr>
        <w:numPr>
          <w:ilvl w:val="0"/>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b/>
          <w:bCs/>
          <w:color w:val="000000"/>
          <w:sz w:val="22"/>
          <w:szCs w:val="22"/>
          <w:lang w:val="en-GB"/>
        </w:rPr>
        <w:t>Inspect equipment before each race</w:t>
      </w:r>
      <w:r w:rsidRPr="00157933">
        <w:rPr>
          <w:rFonts w:ascii="Quattrocento Sans" w:eastAsia="Quattrocento Sans" w:hAnsi="Quattrocento Sans" w:cs="Quattrocento Sans"/>
          <w:color w:val="000000"/>
          <w:sz w:val="22"/>
          <w:szCs w:val="22"/>
          <w:lang w:val="en-GB"/>
        </w:rPr>
        <w:t>, ensuring:</w:t>
      </w:r>
    </w:p>
    <w:p w14:paraId="3865A795" w14:textId="77777777" w:rsidR="00157933" w:rsidRPr="00157933" w:rsidRDefault="00157933" w:rsidP="00157933">
      <w:pPr>
        <w:numPr>
          <w:ilvl w:val="1"/>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Proper brake function (front and rear)</w:t>
      </w:r>
    </w:p>
    <w:p w14:paraId="2EDAC75C" w14:textId="77777777" w:rsidR="00157933" w:rsidRPr="00157933" w:rsidRDefault="00157933" w:rsidP="00157933">
      <w:pPr>
        <w:numPr>
          <w:ilvl w:val="1"/>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Securely fastened wheels</w:t>
      </w:r>
    </w:p>
    <w:p w14:paraId="1A1EF229" w14:textId="77777777" w:rsidR="00157933" w:rsidRPr="00157933" w:rsidRDefault="00157933" w:rsidP="00157933">
      <w:pPr>
        <w:numPr>
          <w:ilvl w:val="1"/>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Intact drivetrain and suspension components</w:t>
      </w:r>
    </w:p>
    <w:p w14:paraId="303CCB4A" w14:textId="77777777" w:rsidR="00157933" w:rsidRPr="00157933" w:rsidRDefault="00157933" w:rsidP="00157933">
      <w:pPr>
        <w:numPr>
          <w:ilvl w:val="0"/>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b/>
          <w:bCs/>
          <w:color w:val="000000"/>
          <w:sz w:val="22"/>
          <w:szCs w:val="22"/>
          <w:lang w:val="en-GB"/>
        </w:rPr>
        <w:t>Be self-reliant</w:t>
      </w:r>
      <w:r w:rsidRPr="00157933">
        <w:rPr>
          <w:rFonts w:ascii="Quattrocento Sans" w:eastAsia="Quattrocento Sans" w:hAnsi="Quattrocento Sans" w:cs="Quattrocento Sans"/>
          <w:color w:val="000000"/>
          <w:sz w:val="22"/>
          <w:szCs w:val="22"/>
          <w:lang w:val="en-GB"/>
        </w:rPr>
        <w:t>, which includes:</w:t>
      </w:r>
    </w:p>
    <w:p w14:paraId="274F98CC" w14:textId="77777777" w:rsidR="00157933" w:rsidRPr="00157933" w:rsidRDefault="00157933" w:rsidP="00157933">
      <w:pPr>
        <w:numPr>
          <w:ilvl w:val="1"/>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Carrying basic repair tools (e.g., tube, pump, multi-tool)</w:t>
      </w:r>
    </w:p>
    <w:p w14:paraId="33A58574" w14:textId="77777777" w:rsidR="00157933" w:rsidRPr="00157933" w:rsidRDefault="00157933" w:rsidP="00157933">
      <w:pPr>
        <w:numPr>
          <w:ilvl w:val="1"/>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Knowing basic first aid procedures</w:t>
      </w:r>
    </w:p>
    <w:p w14:paraId="6FFD8795" w14:textId="77777777" w:rsidR="00157933" w:rsidRPr="00157933" w:rsidRDefault="00157933" w:rsidP="00157933">
      <w:pPr>
        <w:numPr>
          <w:ilvl w:val="0"/>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b/>
          <w:bCs/>
          <w:color w:val="000000"/>
          <w:sz w:val="22"/>
          <w:szCs w:val="22"/>
          <w:lang w:val="en-GB"/>
        </w:rPr>
        <w:t>Respect all race protocols</w:t>
      </w:r>
      <w:r w:rsidRPr="00157933">
        <w:rPr>
          <w:rFonts w:ascii="Quattrocento Sans" w:eastAsia="Quattrocento Sans" w:hAnsi="Quattrocento Sans" w:cs="Quattrocento Sans"/>
          <w:color w:val="000000"/>
          <w:sz w:val="22"/>
          <w:szCs w:val="22"/>
          <w:lang w:val="en-GB"/>
        </w:rPr>
        <w:t>, including:</w:t>
      </w:r>
    </w:p>
    <w:p w14:paraId="6C47542A" w14:textId="77777777" w:rsidR="00157933" w:rsidRPr="00157933" w:rsidRDefault="00157933" w:rsidP="00157933">
      <w:pPr>
        <w:numPr>
          <w:ilvl w:val="1"/>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Attending pre-race briefings</w:t>
      </w:r>
    </w:p>
    <w:p w14:paraId="0774C4F9" w14:textId="77777777" w:rsidR="00157933" w:rsidRPr="00157933" w:rsidRDefault="00157933" w:rsidP="00157933">
      <w:pPr>
        <w:numPr>
          <w:ilvl w:val="1"/>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Following start procedures and assigned wave times</w:t>
      </w:r>
    </w:p>
    <w:p w14:paraId="25B545B9" w14:textId="77777777" w:rsidR="00157933" w:rsidRPr="00157933" w:rsidRDefault="00157933" w:rsidP="00157933">
      <w:pPr>
        <w:numPr>
          <w:ilvl w:val="1"/>
          <w:numId w:val="1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Understanding the event course and hazard markings</w:t>
      </w:r>
    </w:p>
    <w:p w14:paraId="364085B3"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lastRenderedPageBreak/>
        <w:pict w14:anchorId="508B5D12">
          <v:rect id="_x0000_i1067" style="width:0;height:1.5pt" o:hralign="center" o:hrstd="t" o:hr="t" fillcolor="#a0a0a0" stroked="f"/>
        </w:pict>
      </w:r>
    </w:p>
    <w:p w14:paraId="64560668"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2. Equipment &amp; Safety Gear</w:t>
      </w:r>
    </w:p>
    <w:p w14:paraId="5340B094"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2.1 Helmets</w:t>
      </w:r>
    </w:p>
    <w:p w14:paraId="73C2EDB6" w14:textId="77777777" w:rsidR="00157933" w:rsidRPr="00157933" w:rsidRDefault="00157933" w:rsidP="00157933">
      <w:pPr>
        <w:numPr>
          <w:ilvl w:val="0"/>
          <w:numId w:val="1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Helmets must meet safety certifications:</w:t>
      </w:r>
    </w:p>
    <w:p w14:paraId="1826580E" w14:textId="77777777" w:rsidR="00157933" w:rsidRPr="00157933" w:rsidRDefault="00157933" w:rsidP="00157933">
      <w:pPr>
        <w:numPr>
          <w:ilvl w:val="1"/>
          <w:numId w:val="1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CPSC (USA)</w:t>
      </w:r>
    </w:p>
    <w:p w14:paraId="120CCB29" w14:textId="77777777" w:rsidR="00157933" w:rsidRPr="00157933" w:rsidRDefault="00157933" w:rsidP="00157933">
      <w:pPr>
        <w:numPr>
          <w:ilvl w:val="1"/>
          <w:numId w:val="1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EN1078 (EU)</w:t>
      </w:r>
    </w:p>
    <w:p w14:paraId="0FDA8E9B" w14:textId="77777777" w:rsidR="00157933" w:rsidRPr="00157933" w:rsidRDefault="00157933" w:rsidP="00157933">
      <w:pPr>
        <w:numPr>
          <w:ilvl w:val="1"/>
          <w:numId w:val="1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ASTM F1952 (Downhill-specific)</w:t>
      </w:r>
    </w:p>
    <w:p w14:paraId="4E9D9850" w14:textId="77777777" w:rsidR="00157933" w:rsidRPr="00157933" w:rsidRDefault="00157933" w:rsidP="00157933">
      <w:pPr>
        <w:numPr>
          <w:ilvl w:val="0"/>
          <w:numId w:val="1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Helmet must:</w:t>
      </w:r>
    </w:p>
    <w:p w14:paraId="0EE92442" w14:textId="77777777" w:rsidR="00157933" w:rsidRPr="00157933" w:rsidRDefault="00157933" w:rsidP="00157933">
      <w:pPr>
        <w:numPr>
          <w:ilvl w:val="1"/>
          <w:numId w:val="1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Fit snugly and fasten securely</w:t>
      </w:r>
    </w:p>
    <w:p w14:paraId="2120C0BC" w14:textId="77777777" w:rsidR="00157933" w:rsidRPr="00157933" w:rsidRDefault="00157933" w:rsidP="00157933">
      <w:pPr>
        <w:numPr>
          <w:ilvl w:val="1"/>
          <w:numId w:val="1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 xml:space="preserve">Be worn </w:t>
      </w:r>
      <w:r w:rsidRPr="00157933">
        <w:rPr>
          <w:rFonts w:ascii="Quattrocento Sans" w:eastAsia="Quattrocento Sans" w:hAnsi="Quattrocento Sans" w:cs="Quattrocento Sans"/>
          <w:b/>
          <w:bCs/>
          <w:color w:val="000000"/>
          <w:sz w:val="22"/>
          <w:szCs w:val="22"/>
          <w:lang w:val="en-GB"/>
        </w:rPr>
        <w:t>at all times</w:t>
      </w:r>
      <w:r w:rsidRPr="00157933">
        <w:rPr>
          <w:rFonts w:ascii="Quattrocento Sans" w:eastAsia="Quattrocento Sans" w:hAnsi="Quattrocento Sans" w:cs="Quattrocento Sans"/>
          <w:color w:val="000000"/>
          <w:sz w:val="22"/>
          <w:szCs w:val="22"/>
          <w:lang w:val="en-GB"/>
        </w:rPr>
        <w:t xml:space="preserve"> while riding</w:t>
      </w:r>
    </w:p>
    <w:p w14:paraId="008EAE17"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2.2 Protective Gear</w:t>
      </w:r>
    </w:p>
    <w:p w14:paraId="7CB947E6" w14:textId="77777777" w:rsidR="00157933" w:rsidRPr="00157933" w:rsidRDefault="00157933" w:rsidP="00157933">
      <w:pPr>
        <w:numPr>
          <w:ilvl w:val="0"/>
          <w:numId w:val="1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 xml:space="preserve">Strongly recommended for all riders, </w:t>
      </w:r>
      <w:r w:rsidRPr="00157933">
        <w:rPr>
          <w:rFonts w:ascii="Quattrocento Sans" w:eastAsia="Quattrocento Sans" w:hAnsi="Quattrocento Sans" w:cs="Quattrocento Sans"/>
          <w:b/>
          <w:bCs/>
          <w:color w:val="000000"/>
          <w:sz w:val="22"/>
          <w:szCs w:val="22"/>
          <w:lang w:val="en-GB"/>
        </w:rPr>
        <w:t>mandatory</w:t>
      </w:r>
      <w:r w:rsidRPr="00157933">
        <w:rPr>
          <w:rFonts w:ascii="Quattrocento Sans" w:eastAsia="Quattrocento Sans" w:hAnsi="Quattrocento Sans" w:cs="Quattrocento Sans"/>
          <w:color w:val="000000"/>
          <w:sz w:val="22"/>
          <w:szCs w:val="22"/>
          <w:lang w:val="en-GB"/>
        </w:rPr>
        <w:t xml:space="preserve"> for youth and downhill events:</w:t>
      </w:r>
    </w:p>
    <w:p w14:paraId="6B082E73" w14:textId="77777777" w:rsidR="00157933" w:rsidRPr="00157933" w:rsidRDefault="00157933" w:rsidP="00157933">
      <w:pPr>
        <w:numPr>
          <w:ilvl w:val="1"/>
          <w:numId w:val="1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Gloves (full-finger preferred)</w:t>
      </w:r>
    </w:p>
    <w:p w14:paraId="33EAECBC" w14:textId="77777777" w:rsidR="00157933" w:rsidRPr="00157933" w:rsidRDefault="00157933" w:rsidP="00157933">
      <w:pPr>
        <w:numPr>
          <w:ilvl w:val="1"/>
          <w:numId w:val="1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Eye protection (goggles or glasses)</w:t>
      </w:r>
    </w:p>
    <w:p w14:paraId="5688C4FB" w14:textId="77777777" w:rsidR="00157933" w:rsidRPr="00157933" w:rsidRDefault="00157933" w:rsidP="00157933">
      <w:pPr>
        <w:numPr>
          <w:ilvl w:val="1"/>
          <w:numId w:val="1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Knee and elbow pads</w:t>
      </w:r>
    </w:p>
    <w:p w14:paraId="57F9C579" w14:textId="77777777" w:rsidR="00157933" w:rsidRPr="00157933" w:rsidRDefault="00157933" w:rsidP="00157933">
      <w:pPr>
        <w:numPr>
          <w:ilvl w:val="0"/>
          <w:numId w:val="1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For Enduro and Downhill races:</w:t>
      </w:r>
    </w:p>
    <w:p w14:paraId="24198934" w14:textId="77777777" w:rsidR="00157933" w:rsidRPr="00157933" w:rsidRDefault="00157933" w:rsidP="00157933">
      <w:pPr>
        <w:numPr>
          <w:ilvl w:val="1"/>
          <w:numId w:val="1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b/>
          <w:bCs/>
          <w:color w:val="000000"/>
          <w:sz w:val="22"/>
          <w:szCs w:val="22"/>
          <w:lang w:val="en-GB"/>
        </w:rPr>
        <w:t>Full-face helmets</w:t>
      </w:r>
      <w:r w:rsidRPr="00157933">
        <w:rPr>
          <w:rFonts w:ascii="Quattrocento Sans" w:eastAsia="Quattrocento Sans" w:hAnsi="Quattrocento Sans" w:cs="Quattrocento Sans"/>
          <w:color w:val="000000"/>
          <w:sz w:val="22"/>
          <w:szCs w:val="22"/>
          <w:lang w:val="en-GB"/>
        </w:rPr>
        <w:t xml:space="preserve"> are mandatory</w:t>
      </w:r>
    </w:p>
    <w:p w14:paraId="02B145FE" w14:textId="77777777" w:rsidR="00157933" w:rsidRPr="00157933" w:rsidRDefault="00157933" w:rsidP="00157933">
      <w:pPr>
        <w:numPr>
          <w:ilvl w:val="1"/>
          <w:numId w:val="1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Chest/back protection is recommended</w:t>
      </w:r>
    </w:p>
    <w:p w14:paraId="65D6DA4B"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2.3 Bike Standards</w:t>
      </w:r>
    </w:p>
    <w:p w14:paraId="7E8151DA"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All bikes must:</w:t>
      </w:r>
    </w:p>
    <w:p w14:paraId="422E0A89" w14:textId="77777777" w:rsidR="00157933" w:rsidRPr="00157933" w:rsidRDefault="00157933" w:rsidP="00157933">
      <w:pPr>
        <w:numPr>
          <w:ilvl w:val="0"/>
          <w:numId w:val="18"/>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Be appropriate for terrain and class (e.g., hardtail vs full-suspension)</w:t>
      </w:r>
    </w:p>
    <w:p w14:paraId="7B570ACC" w14:textId="77777777" w:rsidR="00157933" w:rsidRPr="00157933" w:rsidRDefault="00157933" w:rsidP="00157933">
      <w:pPr>
        <w:numPr>
          <w:ilvl w:val="0"/>
          <w:numId w:val="18"/>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Contain no motorized assistance unless:</w:t>
      </w:r>
    </w:p>
    <w:p w14:paraId="55463CED" w14:textId="77777777" w:rsidR="00157933" w:rsidRPr="00157933" w:rsidRDefault="00157933" w:rsidP="00157933">
      <w:pPr>
        <w:numPr>
          <w:ilvl w:val="1"/>
          <w:numId w:val="18"/>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The category explicitly allows Class 1 e-MTBs</w:t>
      </w:r>
    </w:p>
    <w:p w14:paraId="029C4404" w14:textId="77777777" w:rsidR="00157933" w:rsidRPr="00157933" w:rsidRDefault="00157933" w:rsidP="00157933">
      <w:pPr>
        <w:numPr>
          <w:ilvl w:val="1"/>
          <w:numId w:val="18"/>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 xml:space="preserve">E-bikes follow maximum wattage limits (usually </w:t>
      </w:r>
      <w:r w:rsidRPr="00157933">
        <w:rPr>
          <w:rFonts w:ascii="Cambria Math" w:eastAsia="Quattrocento Sans" w:hAnsi="Cambria Math" w:cs="Cambria Math"/>
          <w:color w:val="000000"/>
          <w:sz w:val="22"/>
          <w:szCs w:val="22"/>
          <w:lang w:val="en-GB"/>
        </w:rPr>
        <w:t>≤</w:t>
      </w:r>
      <w:r w:rsidRPr="00157933">
        <w:rPr>
          <w:rFonts w:ascii="Quattrocento Sans" w:eastAsia="Quattrocento Sans" w:hAnsi="Quattrocento Sans" w:cs="Quattrocento Sans"/>
          <w:color w:val="000000"/>
          <w:sz w:val="22"/>
          <w:szCs w:val="22"/>
          <w:lang w:val="en-GB"/>
        </w:rPr>
        <w:t>250W)</w:t>
      </w:r>
    </w:p>
    <w:p w14:paraId="3FEA00DB" w14:textId="77777777" w:rsidR="00157933" w:rsidRPr="00157933" w:rsidRDefault="00157933" w:rsidP="00157933">
      <w:pPr>
        <w:numPr>
          <w:ilvl w:val="1"/>
          <w:numId w:val="18"/>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Pedal-assist only (no throttle)</w:t>
      </w:r>
    </w:p>
    <w:p w14:paraId="0F2F9C45"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lastRenderedPageBreak/>
        <w:pict w14:anchorId="0D7E6A96">
          <v:rect id="_x0000_i1068" style="width:0;height:1.5pt" o:hralign="center" o:hrstd="t" o:hr="t" fillcolor="#a0a0a0" stroked="f"/>
        </w:pict>
      </w:r>
    </w:p>
    <w:p w14:paraId="308AAADB"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3. Course Conduct</w:t>
      </w:r>
    </w:p>
    <w:p w14:paraId="52C95858"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 xml:space="preserve">3.1 On-Course </w:t>
      </w:r>
      <w:proofErr w:type="spellStart"/>
      <w:r w:rsidRPr="00157933">
        <w:rPr>
          <w:rFonts w:ascii="Quattrocento Sans" w:eastAsia="Quattrocento Sans" w:hAnsi="Quattrocento Sans" w:cs="Quattrocento Sans"/>
          <w:b/>
          <w:bCs/>
          <w:color w:val="000000"/>
          <w:sz w:val="22"/>
          <w:szCs w:val="22"/>
          <w:lang w:val="en-GB"/>
        </w:rPr>
        <w:t>Behavior</w:t>
      </w:r>
      <w:proofErr w:type="spellEnd"/>
    </w:p>
    <w:p w14:paraId="114EF812" w14:textId="77777777" w:rsidR="00157933" w:rsidRPr="00157933" w:rsidRDefault="00157933" w:rsidP="00157933">
      <w:pPr>
        <w:numPr>
          <w:ilvl w:val="0"/>
          <w:numId w:val="19"/>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Stay within marked trail boundaries</w:t>
      </w:r>
    </w:p>
    <w:p w14:paraId="1D8F84B0" w14:textId="77777777" w:rsidR="00157933" w:rsidRPr="00157933" w:rsidRDefault="00157933" w:rsidP="00157933">
      <w:pPr>
        <w:numPr>
          <w:ilvl w:val="0"/>
          <w:numId w:val="19"/>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Yield as follows:</w:t>
      </w:r>
    </w:p>
    <w:p w14:paraId="25E2059E" w14:textId="77777777" w:rsidR="00157933" w:rsidRPr="00157933" w:rsidRDefault="00157933" w:rsidP="00157933">
      <w:pPr>
        <w:numPr>
          <w:ilvl w:val="1"/>
          <w:numId w:val="19"/>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b/>
          <w:bCs/>
          <w:color w:val="000000"/>
          <w:sz w:val="22"/>
          <w:szCs w:val="22"/>
          <w:lang w:val="en-GB"/>
        </w:rPr>
        <w:t>To emergency vehicles/personnel at all times</w:t>
      </w:r>
    </w:p>
    <w:p w14:paraId="6AFE4248" w14:textId="77777777" w:rsidR="00157933" w:rsidRPr="00157933" w:rsidRDefault="00157933" w:rsidP="00157933">
      <w:pPr>
        <w:numPr>
          <w:ilvl w:val="1"/>
          <w:numId w:val="19"/>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Uphill riders have right-of-way on shared-use trails (non-race days)</w:t>
      </w:r>
    </w:p>
    <w:p w14:paraId="3741B3BA" w14:textId="77777777" w:rsidR="00157933" w:rsidRPr="00157933" w:rsidRDefault="00157933" w:rsidP="00157933">
      <w:pPr>
        <w:numPr>
          <w:ilvl w:val="1"/>
          <w:numId w:val="19"/>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Slower riders must allow overtaking when safe</w:t>
      </w:r>
    </w:p>
    <w:p w14:paraId="6E98ABE0" w14:textId="77777777" w:rsidR="00157933" w:rsidRPr="00157933" w:rsidRDefault="00157933" w:rsidP="00157933">
      <w:pPr>
        <w:numPr>
          <w:ilvl w:val="0"/>
          <w:numId w:val="19"/>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 xml:space="preserve">Prohibited </w:t>
      </w:r>
      <w:proofErr w:type="spellStart"/>
      <w:r w:rsidRPr="00157933">
        <w:rPr>
          <w:rFonts w:ascii="Quattrocento Sans" w:eastAsia="Quattrocento Sans" w:hAnsi="Quattrocento Sans" w:cs="Quattrocento Sans"/>
          <w:color w:val="000000"/>
          <w:sz w:val="22"/>
          <w:szCs w:val="22"/>
          <w:lang w:val="en-GB"/>
        </w:rPr>
        <w:t>behaviors</w:t>
      </w:r>
      <w:proofErr w:type="spellEnd"/>
      <w:r w:rsidRPr="00157933">
        <w:rPr>
          <w:rFonts w:ascii="Quattrocento Sans" w:eastAsia="Quattrocento Sans" w:hAnsi="Quattrocento Sans" w:cs="Quattrocento Sans"/>
          <w:color w:val="000000"/>
          <w:sz w:val="22"/>
          <w:szCs w:val="22"/>
          <w:lang w:val="en-GB"/>
        </w:rPr>
        <w:t xml:space="preserve"> include:</w:t>
      </w:r>
    </w:p>
    <w:p w14:paraId="7206B140" w14:textId="77777777" w:rsidR="00157933" w:rsidRPr="00157933" w:rsidRDefault="00157933" w:rsidP="00157933">
      <w:pPr>
        <w:numPr>
          <w:ilvl w:val="1"/>
          <w:numId w:val="19"/>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Cutting switchbacks</w:t>
      </w:r>
    </w:p>
    <w:p w14:paraId="05CACE47" w14:textId="77777777" w:rsidR="00157933" w:rsidRPr="00157933" w:rsidRDefault="00157933" w:rsidP="00157933">
      <w:pPr>
        <w:numPr>
          <w:ilvl w:val="1"/>
          <w:numId w:val="19"/>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Deliberate obstruction</w:t>
      </w:r>
    </w:p>
    <w:p w14:paraId="50582E2B" w14:textId="77777777" w:rsidR="00157933" w:rsidRPr="00157933" w:rsidRDefault="00157933" w:rsidP="00157933">
      <w:pPr>
        <w:numPr>
          <w:ilvl w:val="1"/>
          <w:numId w:val="19"/>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Verbal or physical aggression</w:t>
      </w:r>
    </w:p>
    <w:p w14:paraId="61F0002F"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3.2 Passing Protocol</w:t>
      </w:r>
    </w:p>
    <w:p w14:paraId="4F43FFBD" w14:textId="77777777" w:rsidR="00157933" w:rsidRPr="00157933" w:rsidRDefault="00157933" w:rsidP="00157933">
      <w:pPr>
        <w:numPr>
          <w:ilvl w:val="0"/>
          <w:numId w:val="20"/>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Overtaking must be:</w:t>
      </w:r>
    </w:p>
    <w:p w14:paraId="7EB6C861" w14:textId="77777777" w:rsidR="00157933" w:rsidRPr="00157933" w:rsidRDefault="00157933" w:rsidP="00157933">
      <w:pPr>
        <w:numPr>
          <w:ilvl w:val="1"/>
          <w:numId w:val="20"/>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Verbally announced (“Rider on your left!”)</w:t>
      </w:r>
    </w:p>
    <w:p w14:paraId="45321F75" w14:textId="77777777" w:rsidR="00157933" w:rsidRPr="00157933" w:rsidRDefault="00157933" w:rsidP="00157933">
      <w:pPr>
        <w:numPr>
          <w:ilvl w:val="1"/>
          <w:numId w:val="20"/>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Executed with consideration and adequate space</w:t>
      </w:r>
    </w:p>
    <w:p w14:paraId="2EEDACD6" w14:textId="77777777" w:rsidR="00157933" w:rsidRPr="00157933" w:rsidRDefault="00157933" w:rsidP="00157933">
      <w:pPr>
        <w:numPr>
          <w:ilvl w:val="0"/>
          <w:numId w:val="20"/>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Lapped riders must yield at the first safe opportunity</w:t>
      </w:r>
    </w:p>
    <w:p w14:paraId="6F0C65B5"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pict w14:anchorId="45CBB750">
          <v:rect id="_x0000_i1069" style="width:0;height:1.5pt" o:hralign="center" o:hrstd="t" o:hr="t" fillcolor="#a0a0a0" stroked="f"/>
        </w:pict>
      </w:r>
    </w:p>
    <w:p w14:paraId="49A6B409"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4. Weather &amp; Environmental Conditions</w:t>
      </w:r>
    </w:p>
    <w:p w14:paraId="1B558AAC"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4.1 Race Modifications</w:t>
      </w:r>
    </w:p>
    <w:p w14:paraId="3BB5B450"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The Race Director reserves the right to:</w:t>
      </w:r>
    </w:p>
    <w:p w14:paraId="44D33402" w14:textId="77777777" w:rsidR="00157933" w:rsidRPr="00157933" w:rsidRDefault="00157933" w:rsidP="00157933">
      <w:pPr>
        <w:numPr>
          <w:ilvl w:val="0"/>
          <w:numId w:val="21"/>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Delay or reschedule start times</w:t>
      </w:r>
    </w:p>
    <w:p w14:paraId="757F0D7C" w14:textId="77777777" w:rsidR="00157933" w:rsidRPr="00157933" w:rsidRDefault="00157933" w:rsidP="00157933">
      <w:pPr>
        <w:numPr>
          <w:ilvl w:val="0"/>
          <w:numId w:val="21"/>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Alter course segments for safety</w:t>
      </w:r>
    </w:p>
    <w:p w14:paraId="2635494E" w14:textId="77777777" w:rsidR="00157933" w:rsidRPr="00157933" w:rsidRDefault="00157933" w:rsidP="00157933">
      <w:pPr>
        <w:numPr>
          <w:ilvl w:val="0"/>
          <w:numId w:val="21"/>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Cancel an event due to:</w:t>
      </w:r>
    </w:p>
    <w:p w14:paraId="654A0788" w14:textId="77777777" w:rsidR="00157933" w:rsidRPr="00157933" w:rsidRDefault="00157933" w:rsidP="00157933">
      <w:pPr>
        <w:numPr>
          <w:ilvl w:val="1"/>
          <w:numId w:val="21"/>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Severe weather (e.g., lightning, hail, extreme heat)</w:t>
      </w:r>
    </w:p>
    <w:p w14:paraId="640FD035" w14:textId="77777777" w:rsidR="00157933" w:rsidRPr="00157933" w:rsidRDefault="00157933" w:rsidP="00157933">
      <w:pPr>
        <w:numPr>
          <w:ilvl w:val="1"/>
          <w:numId w:val="21"/>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lastRenderedPageBreak/>
        <w:t>Hazardous trail conditions (e.g., flooding, landslides)</w:t>
      </w:r>
    </w:p>
    <w:p w14:paraId="4DB37F5C"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4.2 Rider Responsibilities in Bad Weather</w:t>
      </w:r>
    </w:p>
    <w:p w14:paraId="7A29BACB" w14:textId="77777777" w:rsidR="00157933" w:rsidRPr="00157933" w:rsidRDefault="00157933" w:rsidP="00157933">
      <w:pPr>
        <w:numPr>
          <w:ilvl w:val="0"/>
          <w:numId w:val="22"/>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Bring appropriate layers and hydration</w:t>
      </w:r>
    </w:p>
    <w:p w14:paraId="2DEFFDCD" w14:textId="77777777" w:rsidR="00157933" w:rsidRPr="00157933" w:rsidRDefault="00157933" w:rsidP="00157933">
      <w:pPr>
        <w:numPr>
          <w:ilvl w:val="0"/>
          <w:numId w:val="22"/>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Protect electronic devices and health during rain or cold</w:t>
      </w:r>
    </w:p>
    <w:p w14:paraId="6AE86548" w14:textId="77777777" w:rsidR="00157933" w:rsidRPr="00157933" w:rsidRDefault="00157933" w:rsidP="00157933">
      <w:pPr>
        <w:numPr>
          <w:ilvl w:val="0"/>
          <w:numId w:val="22"/>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Know hypothermia and heatstroke signs</w:t>
      </w:r>
    </w:p>
    <w:p w14:paraId="708263C1"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pict w14:anchorId="33444218">
          <v:rect id="_x0000_i1070" style="width:0;height:1.5pt" o:hralign="center" o:hrstd="t" o:hr="t" fillcolor="#a0a0a0" stroked="f"/>
        </w:pict>
      </w:r>
    </w:p>
    <w:p w14:paraId="5539D2D5"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5. Accidents, Crashes &amp; Injuries</w:t>
      </w:r>
    </w:p>
    <w:p w14:paraId="265A08A0"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5.1 Crash Protocol</w:t>
      </w:r>
    </w:p>
    <w:p w14:paraId="6709B465"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If a rider is injured:</w:t>
      </w:r>
    </w:p>
    <w:p w14:paraId="7A5A7176" w14:textId="77777777" w:rsidR="00157933" w:rsidRPr="00157933" w:rsidRDefault="00157933" w:rsidP="00157933">
      <w:pPr>
        <w:numPr>
          <w:ilvl w:val="0"/>
          <w:numId w:val="23"/>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The first rider on scene must:</w:t>
      </w:r>
    </w:p>
    <w:p w14:paraId="7ABFB5D9" w14:textId="77777777" w:rsidR="00157933" w:rsidRPr="00157933" w:rsidRDefault="00157933" w:rsidP="00157933">
      <w:pPr>
        <w:numPr>
          <w:ilvl w:val="1"/>
          <w:numId w:val="23"/>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Stop and assess safety</w:t>
      </w:r>
    </w:p>
    <w:p w14:paraId="27B03AF2" w14:textId="77777777" w:rsidR="00157933" w:rsidRPr="00157933" w:rsidRDefault="00157933" w:rsidP="00157933">
      <w:pPr>
        <w:numPr>
          <w:ilvl w:val="1"/>
          <w:numId w:val="23"/>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Notify a marshal or call the emergency number on race plates</w:t>
      </w:r>
    </w:p>
    <w:p w14:paraId="2ED22C28" w14:textId="77777777" w:rsidR="00157933" w:rsidRPr="00157933" w:rsidRDefault="00157933" w:rsidP="00157933">
      <w:pPr>
        <w:numPr>
          <w:ilvl w:val="1"/>
          <w:numId w:val="23"/>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Wait if the injured rider is immobile or unconscious</w:t>
      </w:r>
    </w:p>
    <w:p w14:paraId="4FF4D6FE"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5.2 Medical Evaluation</w:t>
      </w:r>
    </w:p>
    <w:p w14:paraId="7EE8ADA7" w14:textId="77777777" w:rsidR="00157933" w:rsidRPr="00157933" w:rsidRDefault="00157933" w:rsidP="00157933">
      <w:pPr>
        <w:numPr>
          <w:ilvl w:val="0"/>
          <w:numId w:val="24"/>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Any rider who:</w:t>
      </w:r>
    </w:p>
    <w:p w14:paraId="3F5AE8A3" w14:textId="77777777" w:rsidR="00157933" w:rsidRPr="00157933" w:rsidRDefault="00157933" w:rsidP="00157933">
      <w:pPr>
        <w:numPr>
          <w:ilvl w:val="1"/>
          <w:numId w:val="24"/>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Has sustained a head injury</w:t>
      </w:r>
    </w:p>
    <w:p w14:paraId="1D9B908E" w14:textId="77777777" w:rsidR="00157933" w:rsidRPr="00157933" w:rsidRDefault="00157933" w:rsidP="00157933">
      <w:pPr>
        <w:numPr>
          <w:ilvl w:val="1"/>
          <w:numId w:val="24"/>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Was unconscious</w:t>
      </w:r>
    </w:p>
    <w:p w14:paraId="74055B2B" w14:textId="77777777" w:rsidR="00157933" w:rsidRPr="00157933" w:rsidRDefault="00157933" w:rsidP="00157933">
      <w:pPr>
        <w:numPr>
          <w:ilvl w:val="1"/>
          <w:numId w:val="24"/>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Shows signs of serious trauma</w:t>
      </w:r>
      <w:r w:rsidRPr="00157933">
        <w:rPr>
          <w:rFonts w:ascii="Quattrocento Sans" w:eastAsia="Quattrocento Sans" w:hAnsi="Quattrocento Sans" w:cs="Quattrocento Sans"/>
          <w:color w:val="000000"/>
          <w:sz w:val="22"/>
          <w:szCs w:val="22"/>
          <w:lang w:val="en-GB"/>
        </w:rPr>
        <w:br/>
      </w:r>
      <w:r w:rsidRPr="00157933">
        <w:rPr>
          <w:rFonts w:ascii="Segoe UI Symbol" w:eastAsia="Quattrocento Sans" w:hAnsi="Segoe UI Symbol" w:cs="Segoe UI Symbol"/>
          <w:color w:val="000000"/>
          <w:sz w:val="22"/>
          <w:szCs w:val="22"/>
          <w:lang w:val="en-GB"/>
        </w:rPr>
        <w:t>➤</w:t>
      </w:r>
      <w:r w:rsidRPr="00157933">
        <w:rPr>
          <w:rFonts w:ascii="Quattrocento Sans" w:eastAsia="Quattrocento Sans" w:hAnsi="Quattrocento Sans" w:cs="Quattrocento Sans"/>
          <w:color w:val="000000"/>
          <w:sz w:val="22"/>
          <w:szCs w:val="22"/>
          <w:lang w:val="en-GB"/>
        </w:rPr>
        <w:t xml:space="preserve"> Must be cleared by medical personnel before continuing.</w:t>
      </w:r>
    </w:p>
    <w:p w14:paraId="0C877AAF"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pict w14:anchorId="5CA857E0">
          <v:rect id="_x0000_i1071" style="width:0;height:1.5pt" o:hralign="center" o:hrstd="t" o:hr="t" fillcolor="#a0a0a0" stroked="f"/>
        </w:pict>
      </w:r>
    </w:p>
    <w:p w14:paraId="447A3B01"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 xml:space="preserve">6. Prohibited Substances &amp; </w:t>
      </w:r>
      <w:proofErr w:type="spellStart"/>
      <w:r w:rsidRPr="00157933">
        <w:rPr>
          <w:rFonts w:ascii="Quattrocento Sans" w:eastAsia="Quattrocento Sans" w:hAnsi="Quattrocento Sans" w:cs="Quattrocento Sans"/>
          <w:b/>
          <w:bCs/>
          <w:color w:val="000000"/>
          <w:sz w:val="22"/>
          <w:szCs w:val="22"/>
          <w:lang w:val="en-GB"/>
        </w:rPr>
        <w:t>Behavior</w:t>
      </w:r>
      <w:proofErr w:type="spellEnd"/>
    </w:p>
    <w:p w14:paraId="20366E61"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6.1 Substance Policy</w:t>
      </w:r>
    </w:p>
    <w:p w14:paraId="633550FC" w14:textId="77777777" w:rsidR="00157933" w:rsidRPr="00157933" w:rsidRDefault="00157933" w:rsidP="00157933">
      <w:pPr>
        <w:numPr>
          <w:ilvl w:val="0"/>
          <w:numId w:val="2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b/>
          <w:bCs/>
          <w:color w:val="000000"/>
          <w:sz w:val="22"/>
          <w:szCs w:val="22"/>
          <w:lang w:val="en-GB"/>
        </w:rPr>
        <w:t>Zero tolerance</w:t>
      </w:r>
      <w:r w:rsidRPr="00157933">
        <w:rPr>
          <w:rFonts w:ascii="Quattrocento Sans" w:eastAsia="Quattrocento Sans" w:hAnsi="Quattrocento Sans" w:cs="Quattrocento Sans"/>
          <w:color w:val="000000"/>
          <w:sz w:val="22"/>
          <w:szCs w:val="22"/>
          <w:lang w:val="en-GB"/>
        </w:rPr>
        <w:t xml:space="preserve"> for:</w:t>
      </w:r>
    </w:p>
    <w:p w14:paraId="0F70B3E8" w14:textId="77777777" w:rsidR="00157933" w:rsidRPr="00157933" w:rsidRDefault="00157933" w:rsidP="00157933">
      <w:pPr>
        <w:numPr>
          <w:ilvl w:val="1"/>
          <w:numId w:val="2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Alcohol before or during competition</w:t>
      </w:r>
    </w:p>
    <w:p w14:paraId="71B29562" w14:textId="77777777" w:rsidR="00157933" w:rsidRPr="00157933" w:rsidRDefault="00157933" w:rsidP="00157933">
      <w:pPr>
        <w:numPr>
          <w:ilvl w:val="1"/>
          <w:numId w:val="2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Performance-enhancing drugs</w:t>
      </w:r>
    </w:p>
    <w:p w14:paraId="6B19C317" w14:textId="77777777" w:rsidR="00157933" w:rsidRPr="00157933" w:rsidRDefault="00157933" w:rsidP="00157933">
      <w:pPr>
        <w:numPr>
          <w:ilvl w:val="1"/>
          <w:numId w:val="25"/>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lastRenderedPageBreak/>
        <w:t>Recreational drug use</w:t>
      </w:r>
    </w:p>
    <w:p w14:paraId="565E382C"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 xml:space="preserve">6.2 </w:t>
      </w:r>
      <w:proofErr w:type="spellStart"/>
      <w:r w:rsidRPr="00157933">
        <w:rPr>
          <w:rFonts w:ascii="Quattrocento Sans" w:eastAsia="Quattrocento Sans" w:hAnsi="Quattrocento Sans" w:cs="Quattrocento Sans"/>
          <w:b/>
          <w:bCs/>
          <w:color w:val="000000"/>
          <w:sz w:val="22"/>
          <w:szCs w:val="22"/>
          <w:lang w:val="en-GB"/>
        </w:rPr>
        <w:t>Behavior</w:t>
      </w:r>
      <w:proofErr w:type="spellEnd"/>
      <w:r w:rsidRPr="00157933">
        <w:rPr>
          <w:rFonts w:ascii="Quattrocento Sans" w:eastAsia="Quattrocento Sans" w:hAnsi="Quattrocento Sans" w:cs="Quattrocento Sans"/>
          <w:b/>
          <w:bCs/>
          <w:color w:val="000000"/>
          <w:sz w:val="22"/>
          <w:szCs w:val="22"/>
          <w:lang w:val="en-GB"/>
        </w:rPr>
        <w:t xml:space="preserve"> Standards</w:t>
      </w:r>
    </w:p>
    <w:p w14:paraId="779DE2B2" w14:textId="77777777" w:rsidR="00157933" w:rsidRPr="00157933" w:rsidRDefault="00157933" w:rsidP="00157933">
      <w:pPr>
        <w:numPr>
          <w:ilvl w:val="0"/>
          <w:numId w:val="2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Grounds for disqualification include:</w:t>
      </w:r>
    </w:p>
    <w:p w14:paraId="7F0ECA62" w14:textId="77777777" w:rsidR="00157933" w:rsidRPr="00157933" w:rsidRDefault="00157933" w:rsidP="00157933">
      <w:pPr>
        <w:numPr>
          <w:ilvl w:val="1"/>
          <w:numId w:val="2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Abusive language</w:t>
      </w:r>
    </w:p>
    <w:p w14:paraId="75771E64" w14:textId="77777777" w:rsidR="00157933" w:rsidRPr="00157933" w:rsidRDefault="00157933" w:rsidP="00157933">
      <w:pPr>
        <w:numPr>
          <w:ilvl w:val="1"/>
          <w:numId w:val="2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Disrespecting officials</w:t>
      </w:r>
    </w:p>
    <w:p w14:paraId="75D5C7DA" w14:textId="77777777" w:rsidR="00157933" w:rsidRPr="00157933" w:rsidRDefault="00157933" w:rsidP="00157933">
      <w:pPr>
        <w:numPr>
          <w:ilvl w:val="1"/>
          <w:numId w:val="2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Tampering with course markings</w:t>
      </w:r>
    </w:p>
    <w:p w14:paraId="2560FB32" w14:textId="77777777" w:rsidR="00157933" w:rsidRPr="00157933" w:rsidRDefault="00157933" w:rsidP="00157933">
      <w:pPr>
        <w:numPr>
          <w:ilvl w:val="1"/>
          <w:numId w:val="26"/>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Littering on the trail</w:t>
      </w:r>
    </w:p>
    <w:p w14:paraId="14917087"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pict w14:anchorId="41401F51">
          <v:rect id="_x0000_i1072" style="width:0;height:1.5pt" o:hralign="center" o:hrstd="t" o:hr="t" fillcolor="#a0a0a0" stroked="f"/>
        </w:pict>
      </w:r>
    </w:p>
    <w:p w14:paraId="2A96A9D6"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7. Authority of Race Officials</w:t>
      </w:r>
    </w:p>
    <w:p w14:paraId="70FE3275" w14:textId="77777777" w:rsidR="00157933" w:rsidRPr="00157933" w:rsidRDefault="00157933" w:rsidP="00157933">
      <w:pPr>
        <w:numPr>
          <w:ilvl w:val="0"/>
          <w:numId w:val="2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Officials may:</w:t>
      </w:r>
    </w:p>
    <w:p w14:paraId="62E2A9CA" w14:textId="77777777" w:rsidR="00157933" w:rsidRPr="00157933" w:rsidRDefault="00157933" w:rsidP="00157933">
      <w:pPr>
        <w:numPr>
          <w:ilvl w:val="1"/>
          <w:numId w:val="2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Issue warnings or penalties</w:t>
      </w:r>
    </w:p>
    <w:p w14:paraId="2C988AD1" w14:textId="77777777" w:rsidR="00157933" w:rsidRPr="00157933" w:rsidRDefault="00157933" w:rsidP="00157933">
      <w:pPr>
        <w:numPr>
          <w:ilvl w:val="1"/>
          <w:numId w:val="2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Enforce immediate disqualification</w:t>
      </w:r>
    </w:p>
    <w:p w14:paraId="731244FF" w14:textId="77777777" w:rsidR="00157933" w:rsidRPr="00157933" w:rsidRDefault="00157933" w:rsidP="00157933">
      <w:pPr>
        <w:numPr>
          <w:ilvl w:val="1"/>
          <w:numId w:val="2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Remove unsafe riders from the course</w:t>
      </w:r>
    </w:p>
    <w:p w14:paraId="1EEDD902" w14:textId="77777777" w:rsidR="00157933" w:rsidRPr="00157933" w:rsidRDefault="00157933" w:rsidP="00157933">
      <w:pPr>
        <w:numPr>
          <w:ilvl w:val="0"/>
          <w:numId w:val="27"/>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 xml:space="preserve">All decisions by the Race Director are </w:t>
      </w:r>
      <w:r w:rsidRPr="00157933">
        <w:rPr>
          <w:rFonts w:ascii="Quattrocento Sans" w:eastAsia="Quattrocento Sans" w:hAnsi="Quattrocento Sans" w:cs="Quattrocento Sans"/>
          <w:b/>
          <w:bCs/>
          <w:color w:val="000000"/>
          <w:sz w:val="22"/>
          <w:szCs w:val="22"/>
          <w:lang w:val="en-GB"/>
        </w:rPr>
        <w:t>final</w:t>
      </w:r>
    </w:p>
    <w:p w14:paraId="25AAEAA2"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pict w14:anchorId="53FE3254">
          <v:rect id="_x0000_i1073" style="width:0;height:1.5pt" o:hralign="center" o:hrstd="t" o:hr="t" fillcolor="#a0a0a0" stroked="f"/>
        </w:pict>
      </w:r>
    </w:p>
    <w:p w14:paraId="28F81894" w14:textId="77777777" w:rsidR="00157933" w:rsidRPr="00157933" w:rsidRDefault="00157933" w:rsidP="00157933">
      <w:pPr>
        <w:shd w:val="clear" w:color="auto" w:fill="FFFFFF"/>
        <w:spacing w:before="280" w:after="280"/>
        <w:rPr>
          <w:rFonts w:ascii="Quattrocento Sans" w:eastAsia="Quattrocento Sans" w:hAnsi="Quattrocento Sans" w:cs="Quattrocento Sans"/>
          <w:b/>
          <w:bCs/>
          <w:color w:val="000000"/>
          <w:sz w:val="22"/>
          <w:szCs w:val="22"/>
          <w:lang w:val="en-GB"/>
        </w:rPr>
      </w:pPr>
      <w:r w:rsidRPr="00157933">
        <w:rPr>
          <w:rFonts w:ascii="Quattrocento Sans" w:eastAsia="Quattrocento Sans" w:hAnsi="Quattrocento Sans" w:cs="Quattrocento Sans"/>
          <w:b/>
          <w:bCs/>
          <w:color w:val="000000"/>
          <w:sz w:val="22"/>
          <w:szCs w:val="22"/>
          <w:lang w:val="en-GB"/>
        </w:rPr>
        <w:t>8. Final Acknowledgment</w:t>
      </w:r>
    </w:p>
    <w:p w14:paraId="50D3A36E" w14:textId="77777777" w:rsidR="00157933" w:rsidRPr="00157933" w:rsidRDefault="00157933" w:rsidP="00157933">
      <w:p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By registering, riders agree that:</w:t>
      </w:r>
    </w:p>
    <w:p w14:paraId="62319F9B" w14:textId="77777777" w:rsidR="00157933" w:rsidRPr="00157933" w:rsidRDefault="00157933" w:rsidP="00157933">
      <w:pPr>
        <w:numPr>
          <w:ilvl w:val="0"/>
          <w:numId w:val="28"/>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They have read, understood, and will comply with all safety regulations.</w:t>
      </w:r>
    </w:p>
    <w:p w14:paraId="24C4E5B0" w14:textId="77777777" w:rsidR="00157933" w:rsidRPr="00157933" w:rsidRDefault="00157933" w:rsidP="00157933">
      <w:pPr>
        <w:numPr>
          <w:ilvl w:val="0"/>
          <w:numId w:val="28"/>
        </w:numPr>
        <w:shd w:val="clear" w:color="auto" w:fill="FFFFFF"/>
        <w:spacing w:before="280" w:after="280"/>
        <w:rPr>
          <w:rFonts w:ascii="Quattrocento Sans" w:eastAsia="Quattrocento Sans" w:hAnsi="Quattrocento Sans" w:cs="Quattrocento Sans"/>
          <w:color w:val="000000"/>
          <w:sz w:val="22"/>
          <w:szCs w:val="22"/>
          <w:lang w:val="en-GB"/>
        </w:rPr>
      </w:pPr>
      <w:r w:rsidRPr="00157933">
        <w:rPr>
          <w:rFonts w:ascii="Quattrocento Sans" w:eastAsia="Quattrocento Sans" w:hAnsi="Quattrocento Sans" w:cs="Quattrocento Sans"/>
          <w:color w:val="000000"/>
          <w:sz w:val="22"/>
          <w:szCs w:val="22"/>
          <w:lang w:val="en-GB"/>
        </w:rPr>
        <w:t>Participation is voluntary, and all inherent risks are accepted.</w:t>
      </w:r>
    </w:p>
    <w:p w14:paraId="1F00DB0F" w14:textId="30AC4563" w:rsidR="00B95684" w:rsidRDefault="00B95684" w:rsidP="00157933">
      <w:pPr>
        <w:shd w:val="clear" w:color="auto" w:fill="FFFFFF"/>
        <w:spacing w:before="280" w:after="280"/>
        <w:rPr>
          <w:rFonts w:ascii="Quattrocento Sans" w:eastAsia="Quattrocento Sans" w:hAnsi="Quattrocento Sans" w:cs="Quattrocento Sans"/>
          <w:color w:val="000000"/>
          <w:sz w:val="22"/>
          <w:szCs w:val="22"/>
        </w:rPr>
      </w:pPr>
    </w:p>
    <w:sectPr w:rsidR="00B9568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52C1F9E-B812-4A91-A2F1-B44688C6AA42}"/>
    <w:embedBold r:id="rId2" w:fontKey="{E98B8E33-0C92-414B-8483-8516A6B4A2BC}"/>
  </w:font>
  <w:font w:name="Georgia">
    <w:panose1 w:val="02040502050405020303"/>
    <w:charset w:val="00"/>
    <w:family w:val="roman"/>
    <w:pitch w:val="variable"/>
    <w:sig w:usb0="00000287" w:usb1="00000000" w:usb2="00000000" w:usb3="00000000" w:csb0="0000009F" w:csb1="00000000"/>
    <w:embedRegular r:id="rId3" w:fontKey="{304C03BB-5E65-4678-85C1-67183AA46CA8}"/>
    <w:embedItalic r:id="rId4" w:fontKey="{FB346713-ACB8-4B07-AEFC-FBF04DAB3B7A}"/>
  </w:font>
  <w:font w:name="Quattrocento Sans">
    <w:charset w:val="00"/>
    <w:family w:val="swiss"/>
    <w:pitch w:val="variable"/>
    <w:sig w:usb0="800000BF" w:usb1="4000005B" w:usb2="00000000" w:usb3="00000000" w:csb0="00000001" w:csb1="00000000"/>
    <w:embedRegular r:id="rId5" w:fontKey="{6E27BD46-E023-4043-B470-2B2E6F5F8D7C}"/>
    <w:embedBold r:id="rId6" w:fontKey="{4F6D53B8-02B7-41FC-AB2E-B46387424BB6}"/>
  </w:font>
  <w:font w:name="Cambria Math">
    <w:panose1 w:val="02040503050406030204"/>
    <w:charset w:val="00"/>
    <w:family w:val="roman"/>
    <w:pitch w:val="variable"/>
    <w:sig w:usb0="E00006FF" w:usb1="420024FF" w:usb2="02000000" w:usb3="00000000" w:csb0="0000019F" w:csb1="00000000"/>
    <w:embedRegular r:id="rId7" w:fontKey="{65ACA576-01BA-495F-9841-6F7B51A55DF5}"/>
  </w:font>
  <w:font w:name="Segoe UI Symbol">
    <w:panose1 w:val="020B0502040204020203"/>
    <w:charset w:val="00"/>
    <w:family w:val="swiss"/>
    <w:pitch w:val="variable"/>
    <w:sig w:usb0="800001E3" w:usb1="1200FFEF" w:usb2="00040000" w:usb3="00000000" w:csb0="00000001" w:csb1="00000000"/>
    <w:embedRegular r:id="rId8" w:fontKey="{A6F70192-6D42-4DFD-A5B3-2854BB241C7A}"/>
  </w:font>
  <w:font w:name="Calibri Light">
    <w:panose1 w:val="020F0302020204030204"/>
    <w:charset w:val="00"/>
    <w:family w:val="swiss"/>
    <w:pitch w:val="variable"/>
    <w:sig w:usb0="E4002EFF" w:usb1="C000247B" w:usb2="00000009" w:usb3="00000000" w:csb0="000001FF" w:csb1="00000000"/>
    <w:embedRegular r:id="rId9" w:fontKey="{91493BA7-B729-402E-B2B3-0A2D1C931DF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6CB7"/>
    <w:multiLevelType w:val="multilevel"/>
    <w:tmpl w:val="0BAC3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0100C"/>
    <w:multiLevelType w:val="multilevel"/>
    <w:tmpl w:val="86BC8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507420"/>
    <w:multiLevelType w:val="multilevel"/>
    <w:tmpl w:val="6B923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97BA1"/>
    <w:multiLevelType w:val="multilevel"/>
    <w:tmpl w:val="216A4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E32A7"/>
    <w:multiLevelType w:val="multilevel"/>
    <w:tmpl w:val="F02A4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80371"/>
    <w:multiLevelType w:val="multilevel"/>
    <w:tmpl w:val="6992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4C6F8B"/>
    <w:multiLevelType w:val="multilevel"/>
    <w:tmpl w:val="12CE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84ECD"/>
    <w:multiLevelType w:val="multilevel"/>
    <w:tmpl w:val="82824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652DA"/>
    <w:multiLevelType w:val="multilevel"/>
    <w:tmpl w:val="63B6B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106C4"/>
    <w:multiLevelType w:val="multilevel"/>
    <w:tmpl w:val="63CAB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0D4149"/>
    <w:multiLevelType w:val="multilevel"/>
    <w:tmpl w:val="AC220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270BE"/>
    <w:multiLevelType w:val="multilevel"/>
    <w:tmpl w:val="E8F81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AD2899"/>
    <w:multiLevelType w:val="multilevel"/>
    <w:tmpl w:val="806A0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8B35CB"/>
    <w:multiLevelType w:val="multilevel"/>
    <w:tmpl w:val="F35A7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49667D"/>
    <w:multiLevelType w:val="multilevel"/>
    <w:tmpl w:val="48EE3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673B1"/>
    <w:multiLevelType w:val="multilevel"/>
    <w:tmpl w:val="5122E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110C05"/>
    <w:multiLevelType w:val="multilevel"/>
    <w:tmpl w:val="A3E87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D56F8C"/>
    <w:multiLevelType w:val="multilevel"/>
    <w:tmpl w:val="189A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F957DA"/>
    <w:multiLevelType w:val="multilevel"/>
    <w:tmpl w:val="056C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B56A8E"/>
    <w:multiLevelType w:val="multilevel"/>
    <w:tmpl w:val="3AB24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61197F"/>
    <w:multiLevelType w:val="multilevel"/>
    <w:tmpl w:val="9AF4F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A20955"/>
    <w:multiLevelType w:val="multilevel"/>
    <w:tmpl w:val="86701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3E0726"/>
    <w:multiLevelType w:val="multilevel"/>
    <w:tmpl w:val="BECC2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3C6ACD"/>
    <w:multiLevelType w:val="multilevel"/>
    <w:tmpl w:val="0CC8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290D84"/>
    <w:multiLevelType w:val="multilevel"/>
    <w:tmpl w:val="5F34D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00574A"/>
    <w:multiLevelType w:val="multilevel"/>
    <w:tmpl w:val="E66AF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24528B"/>
    <w:multiLevelType w:val="multilevel"/>
    <w:tmpl w:val="C42C3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5C48FD"/>
    <w:multiLevelType w:val="multilevel"/>
    <w:tmpl w:val="9DBA6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9517270">
    <w:abstractNumId w:val="22"/>
  </w:num>
  <w:num w:numId="2" w16cid:durableId="635791737">
    <w:abstractNumId w:val="11"/>
  </w:num>
  <w:num w:numId="3" w16cid:durableId="171993868">
    <w:abstractNumId w:val="2"/>
  </w:num>
  <w:num w:numId="4" w16cid:durableId="2120028164">
    <w:abstractNumId w:val="24"/>
  </w:num>
  <w:num w:numId="5" w16cid:durableId="644747265">
    <w:abstractNumId w:val="1"/>
  </w:num>
  <w:num w:numId="6" w16cid:durableId="159320148">
    <w:abstractNumId w:val="12"/>
  </w:num>
  <w:num w:numId="7" w16cid:durableId="1087194894">
    <w:abstractNumId w:val="10"/>
  </w:num>
  <w:num w:numId="8" w16cid:durableId="1153907916">
    <w:abstractNumId w:val="6"/>
  </w:num>
  <w:num w:numId="9" w16cid:durableId="10034155">
    <w:abstractNumId w:val="4"/>
  </w:num>
  <w:num w:numId="10" w16cid:durableId="119888245">
    <w:abstractNumId w:val="17"/>
  </w:num>
  <w:num w:numId="11" w16cid:durableId="304088483">
    <w:abstractNumId w:val="9"/>
  </w:num>
  <w:num w:numId="12" w16cid:durableId="796021636">
    <w:abstractNumId w:val="27"/>
  </w:num>
  <w:num w:numId="13" w16cid:durableId="2044595042">
    <w:abstractNumId w:val="14"/>
  </w:num>
  <w:num w:numId="14" w16cid:durableId="909657435">
    <w:abstractNumId w:val="18"/>
  </w:num>
  <w:num w:numId="15" w16cid:durableId="907425868">
    <w:abstractNumId w:val="20"/>
  </w:num>
  <w:num w:numId="16" w16cid:durableId="1543588930">
    <w:abstractNumId w:val="0"/>
  </w:num>
  <w:num w:numId="17" w16cid:durableId="294681232">
    <w:abstractNumId w:val="16"/>
  </w:num>
  <w:num w:numId="18" w16cid:durableId="48038412">
    <w:abstractNumId w:val="15"/>
  </w:num>
  <w:num w:numId="19" w16cid:durableId="1669138716">
    <w:abstractNumId w:val="13"/>
  </w:num>
  <w:num w:numId="20" w16cid:durableId="1740251114">
    <w:abstractNumId w:val="7"/>
  </w:num>
  <w:num w:numId="21" w16cid:durableId="1916280213">
    <w:abstractNumId w:val="26"/>
  </w:num>
  <w:num w:numId="22" w16cid:durableId="1413236245">
    <w:abstractNumId w:val="5"/>
  </w:num>
  <w:num w:numId="23" w16cid:durableId="596867229">
    <w:abstractNumId w:val="21"/>
  </w:num>
  <w:num w:numId="24" w16cid:durableId="1722316421">
    <w:abstractNumId w:val="25"/>
  </w:num>
  <w:num w:numId="25" w16cid:durableId="68310895">
    <w:abstractNumId w:val="8"/>
  </w:num>
  <w:num w:numId="26" w16cid:durableId="1240288266">
    <w:abstractNumId w:val="3"/>
  </w:num>
  <w:num w:numId="27" w16cid:durableId="1908690641">
    <w:abstractNumId w:val="19"/>
  </w:num>
  <w:num w:numId="28" w16cid:durableId="4731063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5684"/>
    <w:rsid w:val="00157933"/>
    <w:rsid w:val="001C05C0"/>
    <w:rsid w:val="00B95684"/>
    <w:rsid w:val="00EE46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41A10"/>
  <w15:docId w15:val="{BE92F3F6-4133-424E-A720-72E9BBA5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8B4214"/>
    <w:pPr>
      <w:spacing w:before="100" w:beforeAutospacing="1" w:after="100" w:afterAutospacing="1"/>
    </w:pPr>
    <w:rPr>
      <w:rFonts w:ascii="Times New Roman" w:eastAsia="Times New Roman" w:hAnsi="Times New Roman" w:cs="Times New Roman"/>
    </w:rPr>
  </w:style>
  <w:style w:type="character" w:styleId="Textoennegrita">
    <w:name w:val="Strong"/>
    <w:basedOn w:val="Fuentedeprrafopredeter"/>
    <w:uiPriority w:val="22"/>
    <w:qFormat/>
    <w:rsid w:val="008B4214"/>
    <w:rPr>
      <w:b/>
      <w:bCs/>
    </w:rPr>
  </w:style>
  <w:style w:type="character" w:styleId="Hipervnculo">
    <w:name w:val="Hyperlink"/>
    <w:basedOn w:val="Fuentedeprrafopredeter"/>
    <w:uiPriority w:val="99"/>
    <w:semiHidden/>
    <w:unhideWhenUsed/>
    <w:rsid w:val="008B4214"/>
    <w:rPr>
      <w:color w:val="0000FF"/>
      <w:u w:val="single"/>
    </w:rPr>
  </w:style>
  <w:style w:type="paragraph" w:styleId="Encabezado">
    <w:name w:val="header"/>
    <w:basedOn w:val="Normal"/>
    <w:link w:val="EncabezadoCar"/>
    <w:uiPriority w:val="99"/>
    <w:unhideWhenUsed/>
    <w:rsid w:val="008B4214"/>
    <w:pPr>
      <w:tabs>
        <w:tab w:val="center" w:pos="4680"/>
        <w:tab w:val="right" w:pos="9360"/>
      </w:tabs>
    </w:pPr>
  </w:style>
  <w:style w:type="character" w:customStyle="1" w:styleId="EncabezadoCar">
    <w:name w:val="Encabezado Car"/>
    <w:basedOn w:val="Fuentedeprrafopredeter"/>
    <w:link w:val="Encabezado"/>
    <w:uiPriority w:val="99"/>
    <w:rsid w:val="008B4214"/>
  </w:style>
  <w:style w:type="paragraph" w:styleId="Piedepgina">
    <w:name w:val="footer"/>
    <w:basedOn w:val="Normal"/>
    <w:link w:val="PiedepginaCar"/>
    <w:uiPriority w:val="99"/>
    <w:unhideWhenUsed/>
    <w:rsid w:val="008B4214"/>
    <w:pPr>
      <w:tabs>
        <w:tab w:val="center" w:pos="4680"/>
        <w:tab w:val="right" w:pos="9360"/>
      </w:tabs>
    </w:pPr>
  </w:style>
  <w:style w:type="character" w:customStyle="1" w:styleId="PiedepginaCar">
    <w:name w:val="Pie de página Car"/>
    <w:basedOn w:val="Fuentedeprrafopredeter"/>
    <w:link w:val="Piedepgina"/>
    <w:uiPriority w:val="99"/>
    <w:rsid w:val="008B4214"/>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top w:w="15" w:type="dxa"/>
        <w:left w:w="15" w:type="dxa"/>
        <w:bottom w:w="15" w:type="dxa"/>
        <w:right w:w="15" w:type="dxa"/>
      </w:tblCellMar>
    </w:tblPr>
  </w:style>
  <w:style w:type="table" w:customStyle="1" w:styleId="a0">
    <w:basedOn w:val="Tablanormal"/>
    <w:tblPr>
      <w:tblStyleRowBandSize w:val="1"/>
      <w:tblStyleColBandSize w:val="1"/>
      <w:tblCellMar>
        <w:top w:w="60" w:type="dxa"/>
        <w:left w:w="60" w:type="dxa"/>
        <w:bottom w:w="60" w:type="dxa"/>
        <w:right w:w="6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5659421">
      <w:bodyDiv w:val="1"/>
      <w:marLeft w:val="0"/>
      <w:marRight w:val="0"/>
      <w:marTop w:val="0"/>
      <w:marBottom w:val="0"/>
      <w:divBdr>
        <w:top w:val="none" w:sz="0" w:space="0" w:color="auto"/>
        <w:left w:val="none" w:sz="0" w:space="0" w:color="auto"/>
        <w:bottom w:val="none" w:sz="0" w:space="0" w:color="auto"/>
        <w:right w:val="none" w:sz="0" w:space="0" w:color="auto"/>
      </w:divBdr>
    </w:div>
    <w:div w:id="1365981876">
      <w:bodyDiv w:val="1"/>
      <w:marLeft w:val="0"/>
      <w:marRight w:val="0"/>
      <w:marTop w:val="0"/>
      <w:marBottom w:val="0"/>
      <w:divBdr>
        <w:top w:val="none" w:sz="0" w:space="0" w:color="auto"/>
        <w:left w:val="none" w:sz="0" w:space="0" w:color="auto"/>
        <w:bottom w:val="none" w:sz="0" w:space="0" w:color="auto"/>
        <w:right w:val="none" w:sz="0" w:space="0" w:color="auto"/>
      </w:divBdr>
    </w:div>
    <w:div w:id="1849785635">
      <w:bodyDiv w:val="1"/>
      <w:marLeft w:val="0"/>
      <w:marRight w:val="0"/>
      <w:marTop w:val="0"/>
      <w:marBottom w:val="0"/>
      <w:divBdr>
        <w:top w:val="none" w:sz="0" w:space="0" w:color="auto"/>
        <w:left w:val="none" w:sz="0" w:space="0" w:color="auto"/>
        <w:bottom w:val="none" w:sz="0" w:space="0" w:color="auto"/>
        <w:right w:val="none" w:sz="0" w:space="0" w:color="auto"/>
      </w:divBdr>
    </w:div>
    <w:div w:id="19742860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kAdDLw0lDB8IXznmf/pgrgnf4w==">CgMxLjAaMAoBMBIrCikIB0IlChFRdWF0dHJvY2VudG8gU2FucxIQQXJpYWwgVW5pY29kZSBNUzgAciExNTE0QlVmVXAtSDVHd1NEQXotc1A5UjMtYnpIaEJQU2I=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Pages>
  <Words>702</Words>
  <Characters>4003</Characters>
  <Application>Microsoft Office Word</Application>
  <DocSecurity>0</DocSecurity>
  <Lines>33</Lines>
  <Paragraphs>9</Paragraphs>
  <ScaleCrop>false</ScaleCrop>
  <Company/>
  <LinksUpToDate>false</LinksUpToDate>
  <CharactersWithSpaces>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Ray Bareiss</dc:creator>
  <cp:lastModifiedBy>Auger-Oriol Miquel Estadella</cp:lastModifiedBy>
  <cp:revision>3</cp:revision>
  <dcterms:created xsi:type="dcterms:W3CDTF">2025-05-02T15:45:00Z</dcterms:created>
  <dcterms:modified xsi:type="dcterms:W3CDTF">2025-05-02T15:45:00Z</dcterms:modified>
</cp:coreProperties>
</file>